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865A16" w14:paraId="1230C003" w14:textId="77777777" w:rsidTr="00865A16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5AA5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Entering or Working Near an Excavation or Trench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5836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A0FFB84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865A16" w14:paraId="0CCABA39" w14:textId="77777777" w:rsidTr="00865A16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EA62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B3C0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865A16" w14:paraId="29C97BA7" w14:textId="77777777" w:rsidTr="00865A16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DEA5" w14:textId="77777777" w:rsidR="00865A16" w:rsidRDefault="00865A16" w:rsidP="00865A1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33CA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89AD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865A16" w14:paraId="6B0AA8A7" w14:textId="77777777" w:rsidTr="00865A16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8C49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A575" w14:textId="77777777" w:rsidR="00865A16" w:rsidRDefault="00865A16" w:rsidP="00865A16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6AA5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89F206C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98F7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1180B60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654D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6300587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DB9E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806127E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3A4D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7FC95D3B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865A16" w14:paraId="4B6775BD" w14:textId="77777777" w:rsidTr="00865A16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F134" w14:textId="443F735A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05F8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2AFF023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29C178D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94055D7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429ECE1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712A0F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65A16" w14:paraId="608553F7" w14:textId="77777777" w:rsidTr="00865A16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A9E7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DF60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0BC6B9F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7799571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E66F25B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E6C72E4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1804288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5A16" w14:paraId="7A7D1F13" w14:textId="77777777" w:rsidTr="00865A16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0E9B" w14:textId="148880F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5563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7CC5ADB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C65D9F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028357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9756DA2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8FBAF33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5A16" w14:paraId="4E8505B3" w14:textId="77777777" w:rsidTr="00865A16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1D28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47BE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3A376B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86CACDB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C30351D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0724E10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C297BF4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5A16" w14:paraId="67407FB3" w14:textId="77777777" w:rsidTr="00865A16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777F" w14:textId="44EEE76C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D2A4F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385D1D79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865A16" w14:paraId="291AF03A" w14:textId="77777777" w:rsidTr="00865A16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E094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F074C7B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E5CB" w14:textId="77777777" w:rsidR="00865A16" w:rsidRDefault="00865A16" w:rsidP="00865A1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9827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865A16" w14:paraId="1AD9FBF6" w14:textId="77777777" w:rsidTr="00865A16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B5AB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175E" w14:textId="77777777" w:rsidR="00865A16" w:rsidRDefault="00865A16" w:rsidP="00865A1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3E95E78" w14:textId="77777777" w:rsidR="00865A16" w:rsidRDefault="00865A16" w:rsidP="00865A16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865A16" w14:paraId="7C3A20E6" w14:textId="77777777" w:rsidTr="00865A16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C217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CF43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0710E30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865A16" w14:paraId="30AF3FB6" w14:textId="77777777" w:rsidTr="00865A16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D131C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073E" w14:textId="77777777" w:rsidR="00865A16" w:rsidRDefault="00865A16" w:rsidP="00865A16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59A8D8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865A16" w14:paraId="46A0DD3E" w14:textId="77777777" w:rsidTr="00865A16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E968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0EC8" w14:textId="77777777" w:rsidR="00865A16" w:rsidRDefault="00865A16" w:rsidP="00865A16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91B385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4546AE4" w14:textId="77777777" w:rsidR="00865A16" w:rsidRDefault="00865A16" w:rsidP="00865A16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865A16" w14:paraId="491A6E71" w14:textId="77777777" w:rsidTr="00865A16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7EB9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6D80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AFBA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3F72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E031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814E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865A16" w14:paraId="69C4AE1B" w14:textId="77777777" w:rsidTr="00865A16">
        <w:trPr>
          <w:trHeight w:val="125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CE7A" w14:textId="77777777" w:rsidR="00865A16" w:rsidRDefault="00865A16" w:rsidP="00865A16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Entering or Working Near an Excavation or Trench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E799" w14:textId="77777777" w:rsidR="00865A16" w:rsidRDefault="00865A16" w:rsidP="00865A16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Slips Trips and Falls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CB26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Walk with hands free (not in pockets)</w:t>
            </w:r>
          </w:p>
          <w:p w14:paraId="2577403B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Wear Proper footwear</w:t>
            </w:r>
          </w:p>
          <w:p w14:paraId="6AE7DF96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Be aware of your surroundings</w:t>
            </w:r>
          </w:p>
          <w:p w14:paraId="5C797A9F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Pay attention to signs</w:t>
            </w:r>
          </w:p>
          <w:p w14:paraId="3B620CCA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Do Not cross barriers</w:t>
            </w:r>
          </w:p>
          <w:p w14:paraId="3B9171DB" w14:textId="77777777" w:rsidR="00865A16" w:rsidRDefault="00865A16" w:rsidP="00865A16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BB8B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AD4C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025E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5A16" w14:paraId="27892151" w14:textId="77777777" w:rsidTr="00865A16">
        <w:trPr>
          <w:trHeight w:val="131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3978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8D82" w14:textId="77777777" w:rsidR="00865A16" w:rsidRDefault="00865A16" w:rsidP="00865A16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Overcome from fumes or lack of oxygen – illness, injury, death</w:t>
            </w:r>
          </w:p>
          <w:p w14:paraId="38BE70B2" w14:textId="77777777" w:rsidR="00865A16" w:rsidRDefault="00865A16" w:rsidP="00865A1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268A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Make sure proper air monitoring is being utilized</w:t>
            </w:r>
          </w:p>
          <w:p w14:paraId="0A318016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If hazardous atmosphere is present make sure proper PPE is being worn</w:t>
            </w:r>
          </w:p>
          <w:p w14:paraId="280B7A86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Proper Ventilation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38CD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ED4F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CB8F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865A16" w14:paraId="57163E78" w14:textId="77777777" w:rsidTr="00865A16">
        <w:trPr>
          <w:trHeight w:val="53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D759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50A5" w14:textId="77777777" w:rsidR="00865A16" w:rsidRDefault="00865A16" w:rsidP="00865A1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Crushing hazard from collapse or equip</w:t>
            </w:r>
          </w:p>
          <w:p w14:paraId="37737F37" w14:textId="77777777" w:rsidR="00865A16" w:rsidRDefault="00865A16" w:rsidP="00865A1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4070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Do not cross cordoned off areas</w:t>
            </w:r>
          </w:p>
          <w:p w14:paraId="2388F243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Stay away from edges of excavations</w:t>
            </w:r>
          </w:p>
          <w:p w14:paraId="57C2CB8E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Wear high-visibility vest</w:t>
            </w:r>
          </w:p>
          <w:p w14:paraId="6707F0E8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 Use designated walkways.</w:t>
            </w:r>
          </w:p>
          <w:p w14:paraId="36B1EAD2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1.3.5 Do not stay behind plant/vehicles.</w:t>
            </w:r>
          </w:p>
          <w:p w14:paraId="628A3B66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1.3.6 Look out for moving plants and vehicles.</w:t>
            </w:r>
          </w:p>
          <w:p w14:paraId="6C15B256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1.3.7 Make sure banks men are provided in the area.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77DE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4567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84BD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5A16" w14:paraId="49897552" w14:textId="77777777" w:rsidTr="00865A16">
        <w:trPr>
          <w:trHeight w:val="849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6C72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05A4" w14:textId="77777777" w:rsidR="00865A16" w:rsidRDefault="00865A16" w:rsidP="00865A1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Working in the Heat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2F35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Check for humidity/temperature outside before moving across site.</w:t>
            </w:r>
          </w:p>
          <w:p w14:paraId="4BC8DACC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Wear correct clothing and PPE.</w:t>
            </w:r>
          </w:p>
          <w:p w14:paraId="737E9614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 Reduce exposure.</w:t>
            </w:r>
          </w:p>
          <w:p w14:paraId="5A507287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1.4.4 Stay hydrated during hot weather condition</w:t>
            </w:r>
          </w:p>
          <w:p w14:paraId="5B468939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1.4.5 Use skin protection like sun block, etc. during hot weather conditions.</w:t>
            </w:r>
          </w:p>
          <w:p w14:paraId="3C0B23ED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1B3C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81FF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EC21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5A16" w14:paraId="1A91CD02" w14:textId="77777777" w:rsidTr="00865A16">
        <w:trPr>
          <w:trHeight w:val="849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A1A2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8B56" w14:textId="77777777" w:rsidR="00865A16" w:rsidRDefault="00865A16" w:rsidP="00865A16">
            <w:pPr>
              <w:spacing w:after="0" w:line="240" w:lineRule="auto"/>
              <w:ind w:left="432" w:hanging="432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1.5 Ground conditions: obstructions (tools, materials, cables, etc…)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20A8" w14:textId="77777777" w:rsidR="00865A16" w:rsidRDefault="00865A16" w:rsidP="00865A16">
            <w:pPr>
              <w:spacing w:after="0" w:line="240" w:lineRule="auto"/>
              <w:ind w:left="-18" w:firstLine="18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Keep hands free (not in pocket) while walking on site.</w:t>
            </w:r>
          </w:p>
          <w:p w14:paraId="5E92B2A2" w14:textId="77777777" w:rsidR="00865A16" w:rsidRDefault="00865A16" w:rsidP="00865A1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 Be aware/look ahead.</w:t>
            </w:r>
          </w:p>
          <w:p w14:paraId="3CDBD661" w14:textId="77777777" w:rsidR="00865A16" w:rsidRDefault="00865A16" w:rsidP="00865A1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1.5.3 Verify suitable lighting is provided on site.</w:t>
            </w:r>
          </w:p>
          <w:p w14:paraId="58BC25CC" w14:textId="77777777" w:rsidR="00865A16" w:rsidRDefault="00865A16" w:rsidP="00865A1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1.5.4 Keep shoe laces tied.</w:t>
            </w:r>
          </w:p>
          <w:p w14:paraId="4502E5CA" w14:textId="77777777" w:rsidR="00865A16" w:rsidRDefault="00865A16" w:rsidP="00865A16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1.5.5 Don’t step over obstructions walk around.</w:t>
            </w:r>
          </w:p>
          <w:p w14:paraId="1B3658B1" w14:textId="77777777" w:rsidR="00865A16" w:rsidRDefault="00865A16" w:rsidP="00865A1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3DC5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5C45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BBA1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5A16" w14:paraId="5767A48F" w14:textId="77777777" w:rsidTr="00865A16">
        <w:trPr>
          <w:trHeight w:val="80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7E12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6928" w14:textId="77777777" w:rsidR="00865A16" w:rsidRDefault="00865A16" w:rsidP="00865A16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 Access and egress – Unsafe Ladder.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FD98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Verify that the top and bottom ends of the ladder are secure.</w:t>
            </w:r>
          </w:p>
          <w:p w14:paraId="715696CB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1.6.2 Make a visual inspection to ensure that the ladder is safe and sound.</w:t>
            </w:r>
          </w:p>
          <w:p w14:paraId="21E3DD23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1.6.3 Verify that the ladder will extend one meter over the landing platform.</w:t>
            </w:r>
          </w:p>
          <w:p w14:paraId="3DA75710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1.6.4 Ensure that ladder is free from oil, grease or mud.</w:t>
            </w:r>
          </w:p>
          <w:p w14:paraId="57C3E85D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1.6.5 Maintain three-point contact.</w:t>
            </w:r>
          </w:p>
          <w:p w14:paraId="11B612AD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1.6.6 Check for proper angle of the ladder (4:1).</w:t>
            </w:r>
          </w:p>
          <w:p w14:paraId="10F736FD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1.6.7 Do not use job made ladder unless certified.</w:t>
            </w:r>
          </w:p>
          <w:p w14:paraId="77054DF7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1.6.8 Do not carry a load on a ladder.</w:t>
            </w:r>
          </w:p>
          <w:p w14:paraId="218CF691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1.6.9 Only one person at a time will use a ladder.</w:t>
            </w:r>
          </w:p>
          <w:p w14:paraId="37DBD9A4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1.6.10 Ensure that adequately illumination is provided on site.</w:t>
            </w:r>
          </w:p>
          <w:p w14:paraId="08392E91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1.6.11 Ensure that there are two means of access and egress.</w:t>
            </w:r>
          </w:p>
          <w:p w14:paraId="14BC16D1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EC414DD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36119F6" w14:textId="77777777" w:rsidR="00865A16" w:rsidRDefault="00865A16" w:rsidP="00865A16">
            <w:pPr>
              <w:spacing w:after="0" w:line="240" w:lineRule="auto"/>
              <w:ind w:left="534" w:hanging="534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A446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C3DB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8BC3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865A16" w14:paraId="0A9340BE" w14:textId="77777777" w:rsidTr="00865A16">
        <w:trPr>
          <w:trHeight w:val="803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0F14B" w14:textId="77777777" w:rsidR="00865A16" w:rsidRDefault="00865A16" w:rsidP="00865A16">
            <w:pPr>
              <w:spacing w:after="0" w:line="240" w:lineRule="auto"/>
              <w:ind w:left="14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5A0F1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F718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</w:rPr>
              <w:t xml:space="preserve">Inspection Requirements </w:t>
            </w:r>
          </w:p>
        </w:tc>
      </w:tr>
      <w:tr w:rsidR="00865A16" w14:paraId="795A6ACB" w14:textId="77777777" w:rsidTr="00865A16">
        <w:trPr>
          <w:trHeight w:val="803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7797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Hard Hat, Safety Glasses, Reflective Vests, Safety Footwear.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A908" w14:textId="77777777" w:rsidR="00865A16" w:rsidRDefault="00865A16" w:rsidP="00865A1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  <w:u w:val="single"/>
              </w:rPr>
              <w:t xml:space="preserve">Eliminate by Design </w:t>
            </w:r>
          </w:p>
          <w:p w14:paraId="02187532" w14:textId="652BE29E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SH&amp;E Plan Requirement</w:t>
            </w:r>
          </w:p>
          <w:p w14:paraId="7F54B81B" w14:textId="77777777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Contractor HSE Plan Requirement</w:t>
            </w:r>
          </w:p>
          <w:p w14:paraId="7027E5CF" w14:textId="77777777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Contractor HSE Plan Requirement including </w:t>
            </w:r>
          </w:p>
          <w:p w14:paraId="45A82CA9" w14:textId="77777777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PTW System and Daily Checklist (or refuse </w:t>
            </w:r>
          </w:p>
          <w:p w14:paraId="5FC62FFA" w14:textId="77777777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inspection/entrance to excavation)</w:t>
            </w:r>
          </w:p>
          <w:p w14:paraId="512B68D4" w14:textId="77777777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Confined Space Entry Plan Requirement</w:t>
            </w:r>
          </w:p>
          <w:p w14:paraId="09617326" w14:textId="77777777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PTW System Requirement (Contractor)</w:t>
            </w:r>
          </w:p>
          <w:p w14:paraId="7A8B1C05" w14:textId="77777777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Daily Excavation Checklist Requirement </w:t>
            </w:r>
          </w:p>
          <w:p w14:paraId="45BED3E4" w14:textId="77777777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(Contractor)</w:t>
            </w:r>
          </w:p>
          <w:p w14:paraId="44D3B735" w14:textId="77777777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Response Plan</w:t>
            </w:r>
          </w:p>
          <w:p w14:paraId="09283CE1" w14:textId="77777777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Audit Protocol Development</w:t>
            </w:r>
          </w:p>
          <w:p w14:paraId="67B4484C" w14:textId="77777777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0A466D2B" w14:textId="77777777" w:rsidR="00865A16" w:rsidRDefault="00865A16" w:rsidP="00865A16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4AD6D121" w14:textId="77777777" w:rsidR="00865A16" w:rsidRDefault="00865A16" w:rsidP="00865A16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B5E8" w14:textId="5AAA5779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Excavation inspection checklist and Inspect for violations SHM Procedures Excavation inspection checklist and Inspect for violations of CSHM Procedures</w:t>
            </w:r>
          </w:p>
          <w:p w14:paraId="5E4C53BB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1350D98" w14:textId="77777777" w:rsidR="00865A16" w:rsidRDefault="00865A16" w:rsidP="00865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5B573FD5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</w:rPr>
            </w:pPr>
          </w:p>
          <w:p w14:paraId="3D38B063" w14:textId="6EC52135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Excavation inspection checklist and Inspect for violations of </w:t>
            </w:r>
            <w:r w:rsidR="00EC7540">
              <w:rPr>
                <w:rFonts w:ascii="Arial Narrow" w:hAnsi="Arial Narrow" w:cs="Arial"/>
                <w:sz w:val="20"/>
                <w:szCs w:val="20"/>
              </w:rPr>
              <w:t xml:space="preserve">HSE </w:t>
            </w:r>
            <w:r>
              <w:rPr>
                <w:rFonts w:ascii="Arial Narrow" w:hAnsi="Arial Narrow" w:cs="Arial"/>
                <w:sz w:val="20"/>
                <w:szCs w:val="20"/>
              </w:rPr>
              <w:t>Procedures</w:t>
            </w:r>
          </w:p>
          <w:p w14:paraId="42D38FEB" w14:textId="77777777" w:rsidR="00865A16" w:rsidRDefault="00865A16" w:rsidP="00865A16">
            <w:pPr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</w:p>
          <w:p w14:paraId="49450EED" w14:textId="77777777" w:rsidR="00865A16" w:rsidRDefault="00865A16" w:rsidP="00865A1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1CBFDFA4" w14:textId="77777777" w:rsidR="00865A16" w:rsidRDefault="00865A16" w:rsidP="00865A16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865A16">
      <w:pPr>
        <w:pStyle w:val="Heading1"/>
        <w:spacing w:before="0" w:line="240" w:lineRule="auto"/>
      </w:pPr>
    </w:p>
    <w:p w14:paraId="0E64B265" w14:textId="481C93A6" w:rsidR="00B85134" w:rsidRPr="00B85134" w:rsidRDefault="00B85134" w:rsidP="00865A16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0B13A" w14:textId="77777777" w:rsidR="00E95370" w:rsidRDefault="00E95370" w:rsidP="00AB5B46">
      <w:pPr>
        <w:spacing w:after="0" w:line="240" w:lineRule="auto"/>
      </w:pPr>
      <w:r>
        <w:separator/>
      </w:r>
    </w:p>
  </w:endnote>
  <w:endnote w:type="continuationSeparator" w:id="0">
    <w:p w14:paraId="1A529904" w14:textId="77777777" w:rsidR="00E95370" w:rsidRDefault="00E95370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DB89BB4" w:rsidR="00A5387E" w:rsidRDefault="00641697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CFB1E" w14:textId="77777777" w:rsidR="00E95370" w:rsidRDefault="00E95370" w:rsidP="00AB5B46">
      <w:pPr>
        <w:spacing w:after="0" w:line="240" w:lineRule="auto"/>
      </w:pPr>
      <w:r>
        <w:separator/>
      </w:r>
    </w:p>
  </w:footnote>
  <w:footnote w:type="continuationSeparator" w:id="0">
    <w:p w14:paraId="1E8E1681" w14:textId="77777777" w:rsidR="00E95370" w:rsidRDefault="00E95370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38573F"/>
    <w:multiLevelType w:val="hybridMultilevel"/>
    <w:tmpl w:val="99D85E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7"/>
  </w:num>
  <w:num w:numId="5">
    <w:abstractNumId w:val="31"/>
  </w:num>
  <w:num w:numId="6">
    <w:abstractNumId w:val="3"/>
  </w:num>
  <w:num w:numId="7">
    <w:abstractNumId w:val="20"/>
  </w:num>
  <w:num w:numId="8">
    <w:abstractNumId w:val="4"/>
  </w:num>
  <w:num w:numId="9">
    <w:abstractNumId w:val="14"/>
  </w:num>
  <w:num w:numId="10">
    <w:abstractNumId w:val="18"/>
  </w:num>
  <w:num w:numId="11">
    <w:abstractNumId w:val="29"/>
  </w:num>
  <w:num w:numId="12">
    <w:abstractNumId w:val="7"/>
  </w:num>
  <w:num w:numId="13">
    <w:abstractNumId w:val="26"/>
  </w:num>
  <w:num w:numId="14">
    <w:abstractNumId w:val="21"/>
  </w:num>
  <w:num w:numId="15">
    <w:abstractNumId w:val="30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7"/>
  </w:num>
  <w:num w:numId="22">
    <w:abstractNumId w:val="19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2038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1697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2B2C"/>
    <w:rsid w:val="00834C14"/>
    <w:rsid w:val="0084291A"/>
    <w:rsid w:val="0084378F"/>
    <w:rsid w:val="00846D48"/>
    <w:rsid w:val="00856F2A"/>
    <w:rsid w:val="00857195"/>
    <w:rsid w:val="00865A16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95370"/>
    <w:rsid w:val="00EB757D"/>
    <w:rsid w:val="00EC2FF2"/>
    <w:rsid w:val="00EC7540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paragraph" w:styleId="Heading1">
    <w:name w:val="heading 1"/>
    <w:basedOn w:val="Normal"/>
    <w:next w:val="Normal"/>
    <w:link w:val="Heading1Char"/>
    <w:uiPriority w:val="9"/>
    <w:qFormat/>
    <w:rsid w:val="00865A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character" w:customStyle="1" w:styleId="Heading1Char">
    <w:name w:val="Heading 1 Char"/>
    <w:basedOn w:val="DefaultParagraphFont"/>
    <w:link w:val="Heading1"/>
    <w:uiPriority w:val="9"/>
    <w:rsid w:val="00865A1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18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11AEB-CBF3-4520-9922-975EC63F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2018-10-04T08:46:00Z</dcterms:created>
  <dcterms:modified xsi:type="dcterms:W3CDTF">2020-02-22T08:14:00Z</dcterms:modified>
</cp:coreProperties>
</file>